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C62C" w14:textId="77777777" w:rsidR="00AC3110" w:rsidRDefault="00AC3110" w:rsidP="0098736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</w:pPr>
    </w:p>
    <w:p w14:paraId="38CDADC8" w14:textId="0BC50EB9" w:rsidR="00AC3110" w:rsidRDefault="00AC3110" w:rsidP="0098736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ab/>
      </w:r>
      <w:r w:rsidRPr="00815F13">
        <w:rPr>
          <w:rStyle w:val="Titelvanboek"/>
          <w:noProof/>
          <w:lang w:eastAsia="nl-NL"/>
        </w:rPr>
        <w:drawing>
          <wp:inline distT="0" distB="0" distL="0" distR="0" wp14:anchorId="21D29006" wp14:editId="25EBEE3A">
            <wp:extent cx="2482850" cy="914400"/>
            <wp:effectExtent l="0" t="0" r="0" b="0"/>
            <wp:docPr id="1" name="Afbeelding 0" descr="logo kwpn regio zeeland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wpn regio zeeland kle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4AEE" w14:textId="28CB8E0A" w:rsidR="00987365" w:rsidRPr="00062FA3" w:rsidRDefault="00987365" w:rsidP="00987365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 w:rsidRPr="006A162A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 xml:space="preserve">Algemene </w:t>
      </w:r>
      <w: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 xml:space="preserve">Voorjaars </w:t>
      </w:r>
      <w:r w:rsidRPr="006A162A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t xml:space="preserve">Ledenvergadering </w:t>
      </w:r>
      <w:r w:rsidRPr="006A162A"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nl-NL"/>
        </w:rPr>
        <w:br/>
      </w:r>
      <w:r>
        <w:rPr>
          <w:rFonts w:eastAsia="Times New Roman" w:cs="Arial"/>
          <w:color w:val="222222"/>
          <w:sz w:val="24"/>
          <w:szCs w:val="24"/>
          <w:lang w:eastAsia="nl-NL"/>
        </w:rPr>
        <w:br/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Het bestuur van KWPN regio Zeeland nodigt u van harte uit voor de Algemene </w:t>
      </w:r>
      <w:r>
        <w:rPr>
          <w:rFonts w:eastAsia="Times New Roman" w:cs="Arial"/>
          <w:color w:val="222222"/>
          <w:sz w:val="24"/>
          <w:szCs w:val="24"/>
          <w:lang w:eastAsia="nl-NL"/>
        </w:rPr>
        <w:t xml:space="preserve">Voorjaars 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>Ledenvergadering op:</w:t>
      </w:r>
    </w:p>
    <w:p w14:paraId="6F306CE4" w14:textId="7FB15FEA" w:rsidR="00987365" w:rsidRPr="00062FA3" w:rsidRDefault="00987365" w:rsidP="00987365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>
        <w:rPr>
          <w:rFonts w:eastAsia="Times New Roman" w:cs="Arial"/>
          <w:sz w:val="24"/>
          <w:szCs w:val="24"/>
          <w:lang w:eastAsia="nl-NL"/>
        </w:rPr>
        <w:t xml:space="preserve">Datum:  </w:t>
      </w:r>
      <w:r w:rsidR="00D00D61">
        <w:rPr>
          <w:rFonts w:eastAsia="Times New Roman" w:cs="Arial"/>
          <w:sz w:val="24"/>
          <w:szCs w:val="24"/>
          <w:lang w:eastAsia="nl-NL"/>
        </w:rPr>
        <w:tab/>
      </w:r>
      <w:r w:rsidR="005D1885">
        <w:rPr>
          <w:rFonts w:eastAsia="Times New Roman" w:cs="Arial"/>
          <w:sz w:val="24"/>
          <w:szCs w:val="24"/>
          <w:lang w:eastAsia="nl-NL"/>
        </w:rPr>
        <w:t xml:space="preserve">Donderdag </w:t>
      </w:r>
      <w:r w:rsidR="005878D6">
        <w:rPr>
          <w:rFonts w:eastAsia="Times New Roman" w:cs="Arial"/>
          <w:sz w:val="24"/>
          <w:szCs w:val="24"/>
          <w:lang w:eastAsia="nl-NL"/>
        </w:rPr>
        <w:t>2</w:t>
      </w:r>
      <w:r w:rsidR="009B0492">
        <w:rPr>
          <w:rFonts w:eastAsia="Times New Roman" w:cs="Arial"/>
          <w:sz w:val="24"/>
          <w:szCs w:val="24"/>
          <w:lang w:eastAsia="nl-NL"/>
        </w:rPr>
        <w:t>0</w:t>
      </w:r>
      <w:r w:rsidR="005878D6">
        <w:rPr>
          <w:rFonts w:eastAsia="Times New Roman" w:cs="Arial"/>
          <w:sz w:val="24"/>
          <w:szCs w:val="24"/>
          <w:lang w:eastAsia="nl-NL"/>
        </w:rPr>
        <w:t xml:space="preserve"> maart 202</w:t>
      </w:r>
      <w:r w:rsidR="009B0492">
        <w:rPr>
          <w:rFonts w:eastAsia="Times New Roman" w:cs="Arial"/>
          <w:sz w:val="24"/>
          <w:szCs w:val="24"/>
          <w:lang w:eastAsia="nl-NL"/>
        </w:rPr>
        <w:t>5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br/>
        <w:t xml:space="preserve">Locatie: </w:t>
      </w:r>
      <w:r w:rsidR="00D00D61">
        <w:rPr>
          <w:rFonts w:eastAsia="Times New Roman" w:cs="Arial"/>
          <w:color w:val="222222"/>
          <w:sz w:val="24"/>
          <w:szCs w:val="24"/>
          <w:lang w:eastAsia="nl-NL"/>
        </w:rPr>
        <w:tab/>
      </w:r>
      <w:r w:rsidR="005878D6">
        <w:rPr>
          <w:rFonts w:eastAsia="Times New Roman" w:cs="Arial"/>
          <w:color w:val="222222"/>
          <w:sz w:val="24"/>
          <w:szCs w:val="24"/>
          <w:lang w:eastAsia="nl-NL"/>
        </w:rPr>
        <w:t xml:space="preserve">De Zeeuwse verzekering, Park </w:t>
      </w:r>
      <w:proofErr w:type="spellStart"/>
      <w:r w:rsidR="005878D6">
        <w:rPr>
          <w:rFonts w:eastAsia="Times New Roman" w:cs="Arial"/>
          <w:color w:val="222222"/>
          <w:sz w:val="24"/>
          <w:szCs w:val="24"/>
          <w:lang w:eastAsia="nl-NL"/>
        </w:rPr>
        <w:t>Veldzigt</w:t>
      </w:r>
      <w:proofErr w:type="spellEnd"/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 </w:t>
      </w:r>
      <w:r w:rsidR="005878D6">
        <w:rPr>
          <w:rFonts w:eastAsia="Times New Roman" w:cs="Arial"/>
          <w:color w:val="222222"/>
          <w:sz w:val="24"/>
          <w:szCs w:val="24"/>
          <w:lang w:eastAsia="nl-NL"/>
        </w:rPr>
        <w:t>57  , Middelburg</w:t>
      </w:r>
      <w:r>
        <w:rPr>
          <w:rFonts w:eastAsia="Times New Roman" w:cs="Arial"/>
          <w:color w:val="222222"/>
          <w:sz w:val="24"/>
          <w:szCs w:val="24"/>
          <w:lang w:eastAsia="nl-NL"/>
        </w:rPr>
        <w:br/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Aanvang: </w:t>
      </w:r>
      <w:r w:rsidR="00D00D61">
        <w:rPr>
          <w:rFonts w:eastAsia="Times New Roman" w:cs="Arial"/>
          <w:color w:val="222222"/>
          <w:sz w:val="24"/>
          <w:szCs w:val="24"/>
          <w:lang w:eastAsia="nl-NL"/>
        </w:rPr>
        <w:tab/>
      </w:r>
      <w:r w:rsidR="00E0770F">
        <w:rPr>
          <w:rFonts w:eastAsia="Times New Roman" w:cs="Arial"/>
          <w:color w:val="222222"/>
          <w:sz w:val="24"/>
          <w:szCs w:val="24"/>
          <w:lang w:eastAsia="nl-NL"/>
        </w:rPr>
        <w:t>19.30</w:t>
      </w:r>
      <w:r w:rsidRPr="00062FA3">
        <w:rPr>
          <w:rFonts w:eastAsia="Times New Roman" w:cs="Arial"/>
          <w:color w:val="222222"/>
          <w:sz w:val="24"/>
          <w:szCs w:val="24"/>
          <w:lang w:eastAsia="nl-NL"/>
        </w:rPr>
        <w:t xml:space="preserve"> uur.</w:t>
      </w:r>
    </w:p>
    <w:p w14:paraId="2FCE5E57" w14:textId="77777777" w:rsidR="00987365" w:rsidRPr="002E59E5" w:rsidRDefault="00987365" w:rsidP="00987365">
      <w:pPr>
        <w:shd w:val="clear" w:color="auto" w:fill="FFFFFF"/>
        <w:spacing w:after="300" w:line="240" w:lineRule="auto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b/>
          <w:bCs/>
          <w:color w:val="222222"/>
          <w:sz w:val="24"/>
          <w:szCs w:val="24"/>
          <w:lang w:eastAsia="nl-NL"/>
        </w:rPr>
        <w:t>Agenda</w:t>
      </w:r>
    </w:p>
    <w:p w14:paraId="1B05FEA8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Opening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0073EB5" w14:textId="6E90301B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 xml:space="preserve">Notulen </w:t>
      </w:r>
      <w:proofErr w:type="spellStart"/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Najaarsledenvergadering</w:t>
      </w:r>
      <w:proofErr w:type="spellEnd"/>
      <w:r w:rsidRPr="002E59E5">
        <w:rPr>
          <w:rFonts w:eastAsia="Times New Roman" w:cs="Arial"/>
          <w:color w:val="222222"/>
          <w:sz w:val="24"/>
          <w:szCs w:val="24"/>
          <w:lang w:eastAsia="nl-NL"/>
        </w:rPr>
        <w:t xml:space="preserve"> </w:t>
      </w:r>
      <w:r w:rsidR="009B0492">
        <w:rPr>
          <w:rFonts w:eastAsia="Times New Roman" w:cs="Arial"/>
          <w:color w:val="222222"/>
          <w:sz w:val="24"/>
          <w:szCs w:val="24"/>
          <w:lang w:eastAsia="nl-NL"/>
        </w:rPr>
        <w:t>2024</w:t>
      </w:r>
    </w:p>
    <w:p w14:paraId="40FD9120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en ingekomen stukken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AB55DA1" w14:textId="2AD9547A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 xml:space="preserve">Jaarverslag </w:t>
      </w:r>
      <w:r w:rsidR="00640DE7">
        <w:rPr>
          <w:rFonts w:eastAsia="Times New Roman" w:cs="Arial"/>
          <w:color w:val="222222"/>
          <w:sz w:val="24"/>
          <w:szCs w:val="24"/>
          <w:lang w:eastAsia="nl-NL"/>
        </w:rPr>
        <w:t>20</w:t>
      </w:r>
      <w:r w:rsidR="00303B98">
        <w:rPr>
          <w:rFonts w:eastAsia="Times New Roman" w:cs="Arial"/>
          <w:color w:val="222222"/>
          <w:sz w:val="24"/>
          <w:szCs w:val="24"/>
          <w:lang w:eastAsia="nl-NL"/>
        </w:rPr>
        <w:t>2</w:t>
      </w:r>
      <w:r w:rsidR="009B0492">
        <w:rPr>
          <w:rFonts w:eastAsia="Times New Roman" w:cs="Arial"/>
          <w:color w:val="222222"/>
          <w:sz w:val="24"/>
          <w:szCs w:val="24"/>
          <w:lang w:eastAsia="nl-NL"/>
        </w:rPr>
        <w:t>4 resterend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7AD5BDA1" w14:textId="53835933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Financieel verslag 20</w:t>
      </w:r>
      <w:r w:rsidR="00303B98">
        <w:rPr>
          <w:rFonts w:eastAsia="Times New Roman" w:cs="Arial"/>
          <w:color w:val="222222"/>
          <w:sz w:val="24"/>
          <w:szCs w:val="24"/>
          <w:lang w:eastAsia="nl-NL"/>
        </w:rPr>
        <w:t>2</w:t>
      </w:r>
      <w:r w:rsidR="009B0492">
        <w:rPr>
          <w:rFonts w:eastAsia="Times New Roman" w:cs="Arial"/>
          <w:color w:val="222222"/>
          <w:sz w:val="24"/>
          <w:szCs w:val="24"/>
          <w:lang w:eastAsia="nl-NL"/>
        </w:rPr>
        <w:t>4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74D8C903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Verslag van de kascommissie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3BA47E49" w14:textId="722CDFBE" w:rsidR="0098736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Activiteitenkalender 20</w:t>
      </w:r>
      <w:r>
        <w:rPr>
          <w:rFonts w:eastAsia="Times New Roman" w:cs="Arial"/>
          <w:color w:val="222222"/>
          <w:sz w:val="24"/>
          <w:szCs w:val="24"/>
          <w:lang w:eastAsia="nl-NL"/>
        </w:rPr>
        <w:t>2</w:t>
      </w:r>
      <w:r w:rsidR="009B0492">
        <w:rPr>
          <w:rFonts w:eastAsia="Times New Roman" w:cs="Arial"/>
          <w:color w:val="222222"/>
          <w:sz w:val="24"/>
          <w:szCs w:val="24"/>
          <w:lang w:eastAsia="nl-NL"/>
        </w:rPr>
        <w:t>5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1E4EA72E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Ledenraad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4A704EA7" w14:textId="77777777" w:rsidR="00987365" w:rsidRPr="00E72159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Mededelingen Fokkerijraad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51862652" w14:textId="77777777" w:rsidR="00987365" w:rsidRPr="002E59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Arial"/>
          <w:color w:val="222222"/>
          <w:sz w:val="24"/>
          <w:szCs w:val="24"/>
          <w:lang w:eastAsia="nl-NL"/>
        </w:rPr>
      </w:pPr>
      <w:r w:rsidRPr="002E59E5">
        <w:rPr>
          <w:rFonts w:eastAsia="Times New Roman" w:cs="Arial"/>
          <w:color w:val="222222"/>
          <w:sz w:val="24"/>
          <w:szCs w:val="24"/>
          <w:lang w:eastAsia="nl-NL"/>
        </w:rPr>
        <w:t>Rondvraag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227906D6" w14:textId="77777777" w:rsidR="00987365" w:rsidRPr="00153DE5" w:rsidRDefault="00987365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</w:pPr>
      <w:r w:rsidRPr="00E72159">
        <w:rPr>
          <w:rFonts w:eastAsia="Times New Roman" w:cs="Arial"/>
          <w:color w:val="222222"/>
          <w:sz w:val="24"/>
          <w:szCs w:val="24"/>
          <w:lang w:eastAsia="nl-NL"/>
        </w:rPr>
        <w:t>Sluiting</w:t>
      </w:r>
      <w:r>
        <w:rPr>
          <w:rFonts w:eastAsia="Times New Roman" w:cs="Arial"/>
          <w:color w:val="222222"/>
          <w:sz w:val="24"/>
          <w:szCs w:val="24"/>
          <w:lang w:eastAsia="nl-NL"/>
        </w:rPr>
        <w:t>.</w:t>
      </w:r>
    </w:p>
    <w:p w14:paraId="1807FA90" w14:textId="4759960F" w:rsidR="00987365" w:rsidRPr="00153DE5" w:rsidRDefault="005878D6" w:rsidP="009873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Lezing </w:t>
      </w:r>
    </w:p>
    <w:p w14:paraId="05243058" w14:textId="77777777" w:rsidR="00987365" w:rsidRPr="00153DE5" w:rsidRDefault="00987365" w:rsidP="00987365">
      <w:pPr>
        <w:shd w:val="clear" w:color="auto" w:fill="FFFFFF"/>
        <w:spacing w:after="0" w:line="240" w:lineRule="auto"/>
        <w:rPr>
          <w:sz w:val="24"/>
          <w:szCs w:val="24"/>
        </w:rPr>
      </w:pPr>
      <w:r w:rsidRPr="00153DE5">
        <w:rPr>
          <w:rFonts w:eastAsia="Times New Roman" w:cs="Arial"/>
          <w:color w:val="222222"/>
          <w:sz w:val="24"/>
          <w:szCs w:val="24"/>
          <w:lang w:eastAsia="nl-NL"/>
        </w:rPr>
        <w:br/>
      </w:r>
    </w:p>
    <w:p w14:paraId="44FFC0F2" w14:textId="77777777" w:rsidR="00E72159" w:rsidRPr="00987365" w:rsidRDefault="00E72159" w:rsidP="00987365"/>
    <w:sectPr w:rsidR="00E72159" w:rsidRPr="00987365" w:rsidSect="009C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B0ADA"/>
    <w:multiLevelType w:val="hybridMultilevel"/>
    <w:tmpl w:val="05A4A54E"/>
    <w:lvl w:ilvl="0" w:tplc="28324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60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C4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00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AD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C2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05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AB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A1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205D68"/>
    <w:multiLevelType w:val="multilevel"/>
    <w:tmpl w:val="41D0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083171">
    <w:abstractNumId w:val="1"/>
  </w:num>
  <w:num w:numId="2" w16cid:durableId="25829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7579bfef-2cfd-4827-87fe-76256f31accc"/>
  </w:docVars>
  <w:rsids>
    <w:rsidRoot w:val="006A162A"/>
    <w:rsid w:val="000006E2"/>
    <w:rsid w:val="00141A70"/>
    <w:rsid w:val="00153DE5"/>
    <w:rsid w:val="00165447"/>
    <w:rsid w:val="002E59E5"/>
    <w:rsid w:val="00303B98"/>
    <w:rsid w:val="004234F4"/>
    <w:rsid w:val="00457D76"/>
    <w:rsid w:val="005878D6"/>
    <w:rsid w:val="005D187A"/>
    <w:rsid w:val="005D1885"/>
    <w:rsid w:val="005D5765"/>
    <w:rsid w:val="005E7DE5"/>
    <w:rsid w:val="00640DE7"/>
    <w:rsid w:val="006A162A"/>
    <w:rsid w:val="00732484"/>
    <w:rsid w:val="00772F0B"/>
    <w:rsid w:val="007925D5"/>
    <w:rsid w:val="00941995"/>
    <w:rsid w:val="00987365"/>
    <w:rsid w:val="00997D30"/>
    <w:rsid w:val="009B0492"/>
    <w:rsid w:val="009C7FAE"/>
    <w:rsid w:val="00AC3110"/>
    <w:rsid w:val="00AE3891"/>
    <w:rsid w:val="00B442F9"/>
    <w:rsid w:val="00B50AB7"/>
    <w:rsid w:val="00B679C4"/>
    <w:rsid w:val="00BA66B8"/>
    <w:rsid w:val="00BF2110"/>
    <w:rsid w:val="00CE0E57"/>
    <w:rsid w:val="00D00D61"/>
    <w:rsid w:val="00D536DE"/>
    <w:rsid w:val="00E0770F"/>
    <w:rsid w:val="00E640D5"/>
    <w:rsid w:val="00E72159"/>
    <w:rsid w:val="00F157C7"/>
    <w:rsid w:val="00F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B0A7"/>
  <w15:docId w15:val="{514F251F-9361-4941-8E6E-508D0A35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7F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A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A162A"/>
    <w:rPr>
      <w:b/>
      <w:bCs/>
    </w:rPr>
  </w:style>
  <w:style w:type="character" w:customStyle="1" w:styleId="apple-converted-space">
    <w:name w:val="apple-converted-space"/>
    <w:basedOn w:val="Standaardalinea-lettertype"/>
    <w:rsid w:val="006A162A"/>
  </w:style>
  <w:style w:type="character" w:styleId="Hyperlink">
    <w:name w:val="Hyperlink"/>
    <w:basedOn w:val="Standaardalinea-lettertype"/>
    <w:uiPriority w:val="99"/>
    <w:unhideWhenUsed/>
    <w:rsid w:val="006A162A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162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Standaard"/>
    <w:rsid w:val="002E59E5"/>
    <w:pPr>
      <w:spacing w:after="0" w:line="240" w:lineRule="auto"/>
    </w:pPr>
    <w:rPr>
      <w:rFonts w:ascii="Calibri" w:hAnsi="Calibri" w:cs="Times New Roman"/>
      <w:lang w:eastAsia="nl-NL"/>
    </w:rPr>
  </w:style>
  <w:style w:type="paragraph" w:customStyle="1" w:styleId="Default">
    <w:name w:val="Default"/>
    <w:rsid w:val="00AE38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72159"/>
    <w:rPr>
      <w:color w:val="808080"/>
      <w:shd w:val="clear" w:color="auto" w:fill="E6E6E6"/>
    </w:rPr>
  </w:style>
  <w:style w:type="character" w:styleId="Titelvanboek">
    <w:name w:val="Book Title"/>
    <w:basedOn w:val="Standaardalinea-lettertype"/>
    <w:uiPriority w:val="33"/>
    <w:qFormat/>
    <w:rsid w:val="00AC31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bikkels domburg</dc:creator>
  <cp:lastModifiedBy>Peter de Meulmeester | Fraanje</cp:lastModifiedBy>
  <cp:revision>2</cp:revision>
  <dcterms:created xsi:type="dcterms:W3CDTF">2025-02-12T09:03:00Z</dcterms:created>
  <dcterms:modified xsi:type="dcterms:W3CDTF">2025-02-12T09:03:00Z</dcterms:modified>
</cp:coreProperties>
</file>